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2A7754" w:rsidTr="00D274DC">
        <w:trPr>
          <w:trHeight w:val="809"/>
        </w:trPr>
        <w:tc>
          <w:tcPr>
            <w:tcW w:w="9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  <w:hideMark/>
          </w:tcPr>
          <w:p w:rsidR="002A7754" w:rsidRPr="002A7754" w:rsidRDefault="002A7754">
            <w:pPr>
              <w:jc w:val="both"/>
              <w:rPr>
                <w:rFonts w:ascii="Arial Narrow" w:hAnsi="Arial Narrow"/>
                <w:b/>
                <w:snapToGrid w:val="0"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2A7754">
              <w:rPr>
                <w:rFonts w:ascii="Arial Narrow" w:hAnsi="Arial Narrow"/>
                <w:b/>
                <w:snapToGrid w:val="0"/>
                <w:color w:val="FFFFFF"/>
                <w:sz w:val="24"/>
                <w:szCs w:val="24"/>
              </w:rPr>
              <w:t>Module 1: Biological Molecules</w:t>
            </w:r>
          </w:p>
          <w:p w:rsidR="002A7754" w:rsidRPr="002A7754" w:rsidRDefault="002A7754">
            <w:pPr>
              <w:jc w:val="both"/>
              <w:rPr>
                <w:rFonts w:ascii="Arial Narrow" w:hAnsi="Arial Narrow"/>
                <w:snapToGrid w:val="0"/>
                <w:color w:val="FFFFFF"/>
                <w:sz w:val="24"/>
                <w:szCs w:val="24"/>
              </w:rPr>
            </w:pPr>
            <w:r w:rsidRPr="002A7754">
              <w:rPr>
                <w:rFonts w:ascii="Arial Narrow" w:hAnsi="Arial Narrow"/>
                <w:b/>
                <w:snapToGrid w:val="0"/>
                <w:color w:val="FFFFFF"/>
                <w:sz w:val="24"/>
                <w:szCs w:val="24"/>
              </w:rPr>
              <w:t>2.1.1 Biological Molecules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(a) describe how hydrogen bonding occurs between water molecules, and relate this, and other properties of water, to the roles of water in living organisms </w:t>
            </w:r>
          </w:p>
        </w:tc>
      </w:tr>
      <w:tr w:rsidR="002A7754" w:rsidTr="00D274DC">
        <w:trPr>
          <w:trHeight w:val="21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(b) describe, with the aid of diagrams, the structure of an amino acid;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(c) describe, with the aid of diagrams, the formation and breakage of peptide bonds in the synthesis and hydrolysis of dipeptides and polypeptides;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(d) explain, with the aid of diagrams, the term </w:t>
            </w:r>
            <w:r w:rsidRPr="002A7754">
              <w:rPr>
                <w:rFonts w:ascii="Arial Narrow" w:hAnsi="Arial Narrow" w:cs="Arial"/>
                <w:i/>
                <w:iCs/>
                <w:sz w:val="24"/>
                <w:szCs w:val="24"/>
              </w:rPr>
              <w:t>primary structure;</w:t>
            </w:r>
          </w:p>
        </w:tc>
      </w:tr>
      <w:tr w:rsidR="002A7754" w:rsidTr="00D274DC">
        <w:trPr>
          <w:trHeight w:val="21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(e) explain, with the aid of diagrams, the term </w:t>
            </w:r>
            <w:r w:rsidRPr="002A7754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secondary structure </w:t>
            </w:r>
            <w:r w:rsidRPr="002A7754">
              <w:rPr>
                <w:rFonts w:ascii="Arial Narrow" w:hAnsi="Arial Narrow" w:cs="Arial"/>
                <w:sz w:val="24"/>
                <w:szCs w:val="24"/>
              </w:rPr>
              <w:t>with reference to hydrogen bonding</w:t>
            </w:r>
          </w:p>
        </w:tc>
      </w:tr>
      <w:tr w:rsidR="002A7754" w:rsidTr="00D274DC">
        <w:trPr>
          <w:trHeight w:val="46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(f) explain, with the aid of diagrams, the term </w:t>
            </w:r>
            <w:r w:rsidRPr="002A7754">
              <w:rPr>
                <w:rFonts w:ascii="Arial Narrow" w:hAnsi="Arial Narrow" w:cs="Arial"/>
                <w:i/>
                <w:iCs/>
                <w:sz w:val="24"/>
                <w:szCs w:val="24"/>
              </w:rPr>
              <w:t>tertiary structure</w:t>
            </w:r>
            <w:r w:rsidRPr="002A7754">
              <w:rPr>
                <w:rFonts w:ascii="Arial Narrow" w:hAnsi="Arial Narrow" w:cs="Arial"/>
                <w:sz w:val="24"/>
                <w:szCs w:val="24"/>
              </w:rPr>
              <w:t>, with reference to hydrophobic and hydrophilic interactions,</w:t>
            </w:r>
          </w:p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disulfide bonds and ionic interactions;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(g) explain, with the aid of diagrams, the term </w:t>
            </w:r>
            <w:r w:rsidRPr="002A7754">
              <w:rPr>
                <w:rFonts w:ascii="Arial Narrow" w:hAnsi="Arial Narrow" w:cs="Arial"/>
                <w:i/>
                <w:iCs/>
                <w:sz w:val="24"/>
                <w:szCs w:val="24"/>
              </w:rPr>
              <w:t>quaternary structure</w:t>
            </w: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, with reference to the structure of </w:t>
            </w:r>
            <w:proofErr w:type="spellStart"/>
            <w:r w:rsidRPr="002A7754">
              <w:rPr>
                <w:rFonts w:ascii="Arial Narrow" w:hAnsi="Arial Narrow" w:cs="Arial"/>
                <w:sz w:val="24"/>
                <w:szCs w:val="24"/>
              </w:rPr>
              <w:t>haemoglobin</w:t>
            </w:r>
            <w:proofErr w:type="spellEnd"/>
            <w:r w:rsidRPr="002A7754">
              <w:rPr>
                <w:rFonts w:ascii="Arial Narrow" w:hAnsi="Arial Narrow" w:cs="Arial"/>
                <w:sz w:val="24"/>
                <w:szCs w:val="24"/>
              </w:rPr>
              <w:t>;</w:t>
            </w:r>
          </w:p>
        </w:tc>
      </w:tr>
      <w:tr w:rsidR="002A7754" w:rsidTr="00D274DC">
        <w:trPr>
          <w:trHeight w:val="212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(h) describe, with the aid of diagrams, the structure of a collagen molecule;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(i) compare the structure and function of </w:t>
            </w:r>
            <w:proofErr w:type="spellStart"/>
            <w:r w:rsidRPr="002A7754">
              <w:rPr>
                <w:rFonts w:ascii="Arial Narrow" w:hAnsi="Arial Narrow" w:cs="Arial"/>
                <w:sz w:val="24"/>
                <w:szCs w:val="24"/>
              </w:rPr>
              <w:t>haemoglobin</w:t>
            </w:r>
            <w:proofErr w:type="spellEnd"/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 (as an example of a globular protein) and collagen (as an example of a fibrous protein);</w:t>
            </w:r>
          </w:p>
        </w:tc>
      </w:tr>
      <w:tr w:rsidR="002A7754" w:rsidTr="00D274DC">
        <w:trPr>
          <w:trHeight w:val="212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(j) describe, with the aid of diagrams, the molecular structure of alpha-glucose as an example of a monosaccharide carbohydrate;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(k) state the structural difference between alpha- and beta-glucose;</w:t>
            </w:r>
          </w:p>
        </w:tc>
      </w:tr>
      <w:tr w:rsidR="002A7754" w:rsidTr="00D274DC">
        <w:trPr>
          <w:trHeight w:val="462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(l) describe, with the aid of diagrams, the formation and breakage of </w:t>
            </w:r>
            <w:proofErr w:type="spellStart"/>
            <w:r w:rsidRPr="002A7754">
              <w:rPr>
                <w:rFonts w:ascii="Arial Narrow" w:hAnsi="Arial Narrow" w:cs="Arial"/>
                <w:sz w:val="24"/>
                <w:szCs w:val="24"/>
              </w:rPr>
              <w:t>glycosidic</w:t>
            </w:r>
            <w:proofErr w:type="spellEnd"/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 bonds in the synthesis and hydrolysis of a disaccharide (maltose) and a polysaccharide (amylose);</w:t>
            </w:r>
          </w:p>
        </w:tc>
      </w:tr>
      <w:tr w:rsidR="002A7754" w:rsidTr="00D274DC">
        <w:trPr>
          <w:trHeight w:val="212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(m) compare and contrast the structure and functions of starch (amylose) and cellulose;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(n) describe, with the aid of diagrams, the structure of glycogen;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(o) explain how the structures of glucose, starch (amylose), glycogen and cellulose molecules relate to their functions in living organisms;</w:t>
            </w:r>
          </w:p>
        </w:tc>
      </w:tr>
      <w:tr w:rsidR="002A7754" w:rsidTr="00D274DC">
        <w:trPr>
          <w:trHeight w:val="212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(p) compare, with the aid of diagrams, the structure of a triglyceride and a phospholipid;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(q) explain how the structures of triglyceride, phospholipid and cholesterol molecules relate to their functions in living organisms;</w:t>
            </w:r>
          </w:p>
        </w:tc>
      </w:tr>
      <w:tr w:rsidR="002A7754" w:rsidTr="00D274DC">
        <w:trPr>
          <w:trHeight w:val="462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(r) describe how to carry out chemical tests to identify the presence of the following molecules: protein (biuret test), reducing</w:t>
            </w:r>
          </w:p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and non-reducing sugars (Benedict’s test), starch (iodine solution) and lipids (emulsion test);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(s) describe how the concentration of glucose in a solution may be determined using </w:t>
            </w:r>
            <w:proofErr w:type="spellStart"/>
            <w:r w:rsidRPr="002A7754">
              <w:rPr>
                <w:rFonts w:ascii="Arial Narrow" w:hAnsi="Arial Narrow" w:cs="Arial"/>
                <w:sz w:val="24"/>
                <w:szCs w:val="24"/>
              </w:rPr>
              <w:t>colorimetry</w:t>
            </w:r>
            <w:proofErr w:type="spellEnd"/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2A7754" w:rsidRPr="002A7754" w:rsidRDefault="002A7754" w:rsidP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2.1.2 Nucleic Acids</w:t>
            </w:r>
          </w:p>
        </w:tc>
      </w:tr>
      <w:tr w:rsidR="002A7754" w:rsidRPr="00D732DE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(a) state that deoxyribonucleic acid (DNA) is a polynucleotide, usually double stranded, made up of nucleotides containing the bases adenine (A), thymine (T), cytosine (C) and guanine (G);</w:t>
            </w:r>
          </w:p>
        </w:tc>
      </w:tr>
      <w:tr w:rsidR="002A7754" w:rsidRPr="00D732DE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(b) state that ribonucleic acid (RNA) is a polynucleotide, usually single stranded, made up of nucleotides containing the</w:t>
            </w:r>
          </w:p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bases adenine (A), uracil (U), cytosine (C) and guanine (G);</w:t>
            </w:r>
          </w:p>
        </w:tc>
      </w:tr>
      <w:tr w:rsidR="002A7754" w:rsidRPr="00D732DE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(c) describe, with the aid of diagrams, how hydrogen bonding between complementary base pairs (A to T, G to C) on two</w:t>
            </w:r>
          </w:p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antiparallel DNA polynucleotides leads to the formation of a DNA molecule, and how the twisting of DNA produces its ‘</w:t>
            </w:r>
            <w:proofErr w:type="spellStart"/>
            <w:r w:rsidRPr="002A7754">
              <w:rPr>
                <w:rFonts w:ascii="Arial Narrow" w:hAnsi="Arial Narrow" w:cs="Arial"/>
                <w:sz w:val="24"/>
                <w:szCs w:val="24"/>
              </w:rPr>
              <w:t>doublehelix</w:t>
            </w:r>
            <w:proofErr w:type="spellEnd"/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’ shape </w:t>
            </w:r>
          </w:p>
        </w:tc>
      </w:tr>
      <w:tr w:rsidR="002A7754" w:rsidRPr="00D732DE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(d) outline, with the aid of diagrams, how DNA replicates semi-conservatively, with reference to the role of DNA polymerase;</w:t>
            </w:r>
          </w:p>
        </w:tc>
      </w:tr>
      <w:tr w:rsidR="002A7754" w:rsidRPr="00D732DE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(e) state that a gene is a sequence of DNA nucleotides that codes for a polypeptide</w:t>
            </w:r>
          </w:p>
        </w:tc>
      </w:tr>
      <w:tr w:rsidR="002A7754" w:rsidRPr="00D732DE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(f) </w:t>
            </w:r>
            <w:proofErr w:type="gramStart"/>
            <w:r w:rsidRPr="002A7754">
              <w:rPr>
                <w:rFonts w:ascii="Arial Narrow" w:hAnsi="Arial Narrow" w:cs="Arial"/>
                <w:sz w:val="24"/>
                <w:szCs w:val="24"/>
              </w:rPr>
              <w:t>outline</w:t>
            </w:r>
            <w:proofErr w:type="gramEnd"/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 the roles of DNA and RNA in living organisms (the concept of protein synthesis must be considered in outline only).</w:t>
            </w:r>
          </w:p>
        </w:tc>
      </w:tr>
      <w:tr w:rsidR="002A7754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2A7754" w:rsidRPr="002A7754" w:rsidRDefault="002A7754" w:rsidP="002A775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lastRenderedPageBreak/>
              <w:t>2.1.3 Enzymes</w:t>
            </w:r>
          </w:p>
        </w:tc>
      </w:tr>
      <w:tr w:rsidR="002A7754" w:rsidRPr="00BB5E3D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(a) state that enzymes are globular proteins, with a specific tertiary structure, which </w:t>
            </w:r>
            <w:proofErr w:type="spellStart"/>
            <w:r w:rsidRPr="002A7754">
              <w:rPr>
                <w:rFonts w:ascii="Arial Narrow" w:hAnsi="Arial Narrow" w:cs="Arial"/>
                <w:sz w:val="24"/>
                <w:szCs w:val="24"/>
              </w:rPr>
              <w:t>catalyse</w:t>
            </w:r>
            <w:proofErr w:type="spellEnd"/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 metabolic reactions in living</w:t>
            </w:r>
          </w:p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organisms;</w:t>
            </w:r>
          </w:p>
        </w:tc>
      </w:tr>
      <w:tr w:rsidR="002A7754" w:rsidRPr="00BB5E3D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(b) state that enzyme action may be intracellular or extracellular;</w:t>
            </w:r>
          </w:p>
        </w:tc>
      </w:tr>
      <w:tr w:rsidR="002A7754" w:rsidRPr="00BB5E3D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(c) describe, with the aid of diagrams, the mechanism of action of enzyme molecules, with reference to specificity, active site, lock and key hypothesis, induced-fit hypothesis, enzyme-substrate complex, enzyme-product</w:t>
            </w:r>
          </w:p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complex and lowering of activation energy;</w:t>
            </w:r>
          </w:p>
        </w:tc>
      </w:tr>
      <w:tr w:rsidR="002A7754" w:rsidRPr="00BB5E3D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(d) describe and explain the effects of pH, temperature, enzyme concentration and substrate concentration on enzyme activity;</w:t>
            </w:r>
          </w:p>
        </w:tc>
      </w:tr>
      <w:tr w:rsidR="002A7754" w:rsidRPr="00BB5E3D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(e) describe how the effects of pH, temperature, enzyme concentration and substrate concentration on enzyme activity</w:t>
            </w:r>
          </w:p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can be investigated experimentally;</w:t>
            </w:r>
          </w:p>
        </w:tc>
      </w:tr>
      <w:tr w:rsidR="002A7754" w:rsidRPr="00BB5E3D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(f) explain the effects of competitive and noncompetitive inhibitors on the rate of enzyme-controlled reactions, with reference</w:t>
            </w:r>
          </w:p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to both reversible and non-reversible inhibitors;</w:t>
            </w:r>
          </w:p>
        </w:tc>
      </w:tr>
      <w:tr w:rsidR="002A7754" w:rsidRPr="00BB5E3D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(g) explain the importance of cofactors and coenzymes in enzyme-controlled reactions;</w:t>
            </w:r>
          </w:p>
        </w:tc>
      </w:tr>
      <w:tr w:rsidR="002A7754" w:rsidRPr="00BB5E3D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>(h) state that metabolic poisons may be enzyme inhibitors, and describe the action of one named poison;</w:t>
            </w:r>
          </w:p>
        </w:tc>
      </w:tr>
      <w:tr w:rsidR="002A7754" w:rsidRPr="00BB5E3D" w:rsidTr="00D274DC">
        <w:trPr>
          <w:trHeight w:val="231"/>
        </w:trPr>
        <w:tc>
          <w:tcPr>
            <w:tcW w:w="9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54" w:rsidRPr="002A7754" w:rsidRDefault="002A7754" w:rsidP="00EB0B9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2A7754">
              <w:rPr>
                <w:rFonts w:ascii="Arial Narrow" w:hAnsi="Arial Narrow" w:cs="Arial"/>
                <w:sz w:val="24"/>
                <w:szCs w:val="24"/>
              </w:rPr>
              <w:t xml:space="preserve">(i) state that some medicinal drugs work by inhibiting the activity of enzymes </w:t>
            </w:r>
          </w:p>
        </w:tc>
      </w:tr>
    </w:tbl>
    <w:p w:rsidR="00FB287B" w:rsidRDefault="00FB287B"/>
    <w:sectPr w:rsidR="00FB287B" w:rsidSect="00D27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54"/>
    <w:rsid w:val="000003DF"/>
    <w:rsid w:val="0001586A"/>
    <w:rsid w:val="00023EE4"/>
    <w:rsid w:val="0002556E"/>
    <w:rsid w:val="0003327F"/>
    <w:rsid w:val="00036FD6"/>
    <w:rsid w:val="0004188D"/>
    <w:rsid w:val="0004353F"/>
    <w:rsid w:val="0004619E"/>
    <w:rsid w:val="00061D0B"/>
    <w:rsid w:val="00067F8D"/>
    <w:rsid w:val="000858CB"/>
    <w:rsid w:val="0009255C"/>
    <w:rsid w:val="000A6958"/>
    <w:rsid w:val="000B780A"/>
    <w:rsid w:val="000D0E4B"/>
    <w:rsid w:val="000E4A8C"/>
    <w:rsid w:val="00163835"/>
    <w:rsid w:val="0016519F"/>
    <w:rsid w:val="00182ED8"/>
    <w:rsid w:val="001C07E0"/>
    <w:rsid w:val="001C6CF5"/>
    <w:rsid w:val="001E4A83"/>
    <w:rsid w:val="001F12E5"/>
    <w:rsid w:val="0020641E"/>
    <w:rsid w:val="0025106D"/>
    <w:rsid w:val="00293EC8"/>
    <w:rsid w:val="002A5EA9"/>
    <w:rsid w:val="002A7754"/>
    <w:rsid w:val="002E7596"/>
    <w:rsid w:val="002F4126"/>
    <w:rsid w:val="00303358"/>
    <w:rsid w:val="00325EAC"/>
    <w:rsid w:val="003557B6"/>
    <w:rsid w:val="00367AA1"/>
    <w:rsid w:val="00376B97"/>
    <w:rsid w:val="00377FBE"/>
    <w:rsid w:val="003A12D1"/>
    <w:rsid w:val="003C19C2"/>
    <w:rsid w:val="003D362B"/>
    <w:rsid w:val="003E0604"/>
    <w:rsid w:val="003E3FCD"/>
    <w:rsid w:val="003E539D"/>
    <w:rsid w:val="003F0DE9"/>
    <w:rsid w:val="0040347B"/>
    <w:rsid w:val="0042330D"/>
    <w:rsid w:val="004240BA"/>
    <w:rsid w:val="004252EC"/>
    <w:rsid w:val="004352C6"/>
    <w:rsid w:val="00474224"/>
    <w:rsid w:val="004A0B57"/>
    <w:rsid w:val="004A24B8"/>
    <w:rsid w:val="004B1D8E"/>
    <w:rsid w:val="004E36D2"/>
    <w:rsid w:val="00535328"/>
    <w:rsid w:val="00540FCA"/>
    <w:rsid w:val="005562FF"/>
    <w:rsid w:val="005607F4"/>
    <w:rsid w:val="005650DE"/>
    <w:rsid w:val="005A146F"/>
    <w:rsid w:val="005A7636"/>
    <w:rsid w:val="005B4AE8"/>
    <w:rsid w:val="005F6C78"/>
    <w:rsid w:val="00607451"/>
    <w:rsid w:val="00636AA1"/>
    <w:rsid w:val="00640160"/>
    <w:rsid w:val="006707ED"/>
    <w:rsid w:val="00675EA8"/>
    <w:rsid w:val="00685603"/>
    <w:rsid w:val="006A3BB6"/>
    <w:rsid w:val="006D60AA"/>
    <w:rsid w:val="00721825"/>
    <w:rsid w:val="007250F5"/>
    <w:rsid w:val="00743715"/>
    <w:rsid w:val="0075019E"/>
    <w:rsid w:val="00751FF4"/>
    <w:rsid w:val="0079116B"/>
    <w:rsid w:val="007A07B3"/>
    <w:rsid w:val="007B686B"/>
    <w:rsid w:val="007B79BE"/>
    <w:rsid w:val="007C2742"/>
    <w:rsid w:val="00801127"/>
    <w:rsid w:val="00802457"/>
    <w:rsid w:val="00805B05"/>
    <w:rsid w:val="00833B2E"/>
    <w:rsid w:val="0084287D"/>
    <w:rsid w:val="00847DCC"/>
    <w:rsid w:val="00853B28"/>
    <w:rsid w:val="00860DC8"/>
    <w:rsid w:val="0086342E"/>
    <w:rsid w:val="00877B51"/>
    <w:rsid w:val="0089791E"/>
    <w:rsid w:val="008C4749"/>
    <w:rsid w:val="008E6E59"/>
    <w:rsid w:val="00902A7D"/>
    <w:rsid w:val="00971FCE"/>
    <w:rsid w:val="009A5F32"/>
    <w:rsid w:val="00A02B6F"/>
    <w:rsid w:val="00A058F2"/>
    <w:rsid w:val="00A13CC6"/>
    <w:rsid w:val="00A23DB8"/>
    <w:rsid w:val="00A31E29"/>
    <w:rsid w:val="00A3567D"/>
    <w:rsid w:val="00A46B34"/>
    <w:rsid w:val="00AD2D13"/>
    <w:rsid w:val="00AE0428"/>
    <w:rsid w:val="00AE13AF"/>
    <w:rsid w:val="00AF3FA1"/>
    <w:rsid w:val="00B362A9"/>
    <w:rsid w:val="00B536C8"/>
    <w:rsid w:val="00B84728"/>
    <w:rsid w:val="00B91506"/>
    <w:rsid w:val="00BB134C"/>
    <w:rsid w:val="00BC3B4E"/>
    <w:rsid w:val="00BD72CD"/>
    <w:rsid w:val="00BF0737"/>
    <w:rsid w:val="00BF6C46"/>
    <w:rsid w:val="00BF711B"/>
    <w:rsid w:val="00C35709"/>
    <w:rsid w:val="00C55429"/>
    <w:rsid w:val="00C74DAB"/>
    <w:rsid w:val="00C75576"/>
    <w:rsid w:val="00C817BD"/>
    <w:rsid w:val="00C90457"/>
    <w:rsid w:val="00C95A9D"/>
    <w:rsid w:val="00C97836"/>
    <w:rsid w:val="00CD58A6"/>
    <w:rsid w:val="00CE42C8"/>
    <w:rsid w:val="00D16C9D"/>
    <w:rsid w:val="00D172B0"/>
    <w:rsid w:val="00D274DC"/>
    <w:rsid w:val="00D51DCA"/>
    <w:rsid w:val="00D97250"/>
    <w:rsid w:val="00DA58D7"/>
    <w:rsid w:val="00DB31AF"/>
    <w:rsid w:val="00DB7701"/>
    <w:rsid w:val="00DD0C1B"/>
    <w:rsid w:val="00DE3766"/>
    <w:rsid w:val="00DF3210"/>
    <w:rsid w:val="00E02FC6"/>
    <w:rsid w:val="00E036D1"/>
    <w:rsid w:val="00E06C46"/>
    <w:rsid w:val="00E1673A"/>
    <w:rsid w:val="00E30051"/>
    <w:rsid w:val="00E355E5"/>
    <w:rsid w:val="00E56698"/>
    <w:rsid w:val="00E616A8"/>
    <w:rsid w:val="00E65A69"/>
    <w:rsid w:val="00E66F88"/>
    <w:rsid w:val="00E90EAF"/>
    <w:rsid w:val="00EE0837"/>
    <w:rsid w:val="00EF69BD"/>
    <w:rsid w:val="00F07FB8"/>
    <w:rsid w:val="00F26C65"/>
    <w:rsid w:val="00F26F00"/>
    <w:rsid w:val="00F3235D"/>
    <w:rsid w:val="00F34409"/>
    <w:rsid w:val="00F90524"/>
    <w:rsid w:val="00F93764"/>
    <w:rsid w:val="00FB287B"/>
    <w:rsid w:val="00FB396E"/>
    <w:rsid w:val="00FD2A74"/>
    <w:rsid w:val="00FD690E"/>
    <w:rsid w:val="00FE4D3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Jane Jones</cp:lastModifiedBy>
  <cp:revision>2</cp:revision>
  <dcterms:created xsi:type="dcterms:W3CDTF">2014-01-01T16:41:00Z</dcterms:created>
  <dcterms:modified xsi:type="dcterms:W3CDTF">2014-01-01T16:41:00Z</dcterms:modified>
</cp:coreProperties>
</file>